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0F" w:rsidRDefault="0030760F" w:rsidP="0030760F">
      <w:pPr>
        <w:tabs>
          <w:tab w:val="right" w:pos="9638"/>
        </w:tabs>
        <w:spacing w:after="0" w:line="240" w:lineRule="auto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-262255</wp:posOffset>
            </wp:positionV>
            <wp:extent cx="1432560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55" y="21372"/>
                <wp:lineTo x="21255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-145415</wp:posOffset>
            </wp:positionV>
            <wp:extent cx="1074420" cy="1222375"/>
            <wp:effectExtent l="0" t="0" r="0" b="0"/>
            <wp:wrapTight wrapText="bothSides">
              <wp:wrapPolygon edited="0">
                <wp:start x="7660" y="0"/>
                <wp:lineTo x="4596" y="1010"/>
                <wp:lineTo x="0" y="4376"/>
                <wp:lineTo x="0" y="18851"/>
                <wp:lineTo x="6128" y="21207"/>
                <wp:lineTo x="14936" y="21207"/>
                <wp:lineTo x="21064" y="18851"/>
                <wp:lineTo x="21064" y="4376"/>
                <wp:lineTo x="17617" y="1683"/>
                <wp:lineTo x="13404" y="0"/>
                <wp:lineTo x="766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  <w:r>
        <w:rPr>
          <w:rFonts w:ascii="Bahnschrift" w:hAnsi="Bahnschrift"/>
          <w:noProof/>
        </w:rPr>
        <w:t xml:space="preserve"> </w:t>
      </w:r>
    </w:p>
    <w:p w:rsidR="0030760F" w:rsidRDefault="0030760F" w:rsidP="0030760F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hnschrift" w:hAnsi="Bahnschrift" w:cs="Times New Roman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:rsidR="0030760F" w:rsidRDefault="0030760F" w:rsidP="0030760F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color w:val="auto"/>
          <w:spacing w:val="28"/>
          <w:w w:val="150"/>
          <w:sz w:val="24"/>
          <w:szCs w:val="24"/>
        </w:rPr>
      </w:pPr>
      <w:r>
        <w:rPr>
          <w:rFonts w:ascii="Bahnschrift" w:hAnsi="Bahnschrift" w:cs="Times New Roman"/>
          <w:b/>
          <w:smallCaps/>
          <w:spacing w:val="28"/>
          <w:w w:val="150"/>
          <w:szCs w:val="24"/>
        </w:rPr>
        <w:t>Nocera Superiore (SA)</w:t>
      </w:r>
    </w:p>
    <w:p w:rsidR="0030760F" w:rsidRDefault="0030760F" w:rsidP="0030760F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hAnsi="Bahnschrift" w:cs="Times New Roman"/>
          <w:b/>
          <w:smallCaps/>
          <w:spacing w:val="28"/>
          <w:w w:val="150"/>
          <w:szCs w:val="24"/>
        </w:rPr>
      </w:pPr>
    </w:p>
    <w:p w:rsidR="0030760F" w:rsidRDefault="0030760F" w:rsidP="0030760F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b/>
          <w:bCs/>
          <w:sz w:val="18"/>
          <w:szCs w:val="18"/>
        </w:rPr>
        <w:t>Presidenza ed Uffici</w:t>
      </w:r>
      <w:r>
        <w:rPr>
          <w:rFonts w:ascii="Avenir Next LT Pro" w:hAnsi="Avenir Next LT Pro"/>
          <w:sz w:val="18"/>
          <w:szCs w:val="18"/>
        </w:rPr>
        <w:t>: Viale Europa ~ 84015 Nocera Superiore (</w:t>
      </w:r>
      <w:proofErr w:type="gramStart"/>
      <w:r>
        <w:rPr>
          <w:rFonts w:ascii="Avenir Next LT Pro" w:hAnsi="Avenir Next LT Pro"/>
          <w:sz w:val="18"/>
          <w:szCs w:val="18"/>
        </w:rPr>
        <w:t xml:space="preserve">SA) </w:t>
      </w:r>
      <w:r>
        <w:rPr>
          <w:rFonts w:ascii="Avenir Next LT Pro" w:hAnsi="Avenir Next LT Pro"/>
          <w:sz w:val="18"/>
          <w:szCs w:val="18"/>
        </w:rPr>
        <w:sym w:font="Wingdings" w:char="F028"/>
      </w:r>
      <w:r>
        <w:rPr>
          <w:rFonts w:ascii="Avenir Next LT Pro" w:hAnsi="Avenir Next LT Pro"/>
          <w:sz w:val="18"/>
          <w:szCs w:val="18"/>
        </w:rPr>
        <w:t xml:space="preserve"> 081</w:t>
      </w:r>
      <w:proofErr w:type="gramEnd"/>
      <w:r>
        <w:rPr>
          <w:rFonts w:ascii="Avenir Next LT Pro" w:hAnsi="Avenir Next LT Pro"/>
          <w:sz w:val="18"/>
          <w:szCs w:val="18"/>
        </w:rPr>
        <w:t xml:space="preserve"> 933111   C.F.:94083860653</w:t>
      </w:r>
    </w:p>
    <w:p w:rsidR="0030760F" w:rsidRDefault="0030760F" w:rsidP="0030760F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r>
        <w:rPr>
          <w:rFonts w:ascii="Avenir Next LT Pro" w:hAnsi="Avenir Next LT Pro"/>
          <w:sz w:val="18"/>
          <w:szCs w:val="18"/>
          <w:lang w:val="en-US"/>
        </w:rPr>
        <w:t xml:space="preserve">Cod. </w:t>
      </w:r>
      <w:proofErr w:type="spellStart"/>
      <w:proofErr w:type="gramStart"/>
      <w:r>
        <w:rPr>
          <w:rFonts w:ascii="Avenir Next LT Pro" w:hAnsi="Avenir Next LT Pro"/>
          <w:sz w:val="18"/>
          <w:szCs w:val="18"/>
          <w:lang w:val="en-US"/>
        </w:rPr>
        <w:t>Mecc</w:t>
      </w:r>
      <w:proofErr w:type="spellEnd"/>
      <w:r>
        <w:rPr>
          <w:rFonts w:ascii="Avenir Next LT Pro" w:hAnsi="Avenir Next LT Pro"/>
          <w:sz w:val="18"/>
          <w:szCs w:val="18"/>
          <w:lang w:val="en-US"/>
        </w:rPr>
        <w:t>.:</w:t>
      </w:r>
      <w:proofErr w:type="gramEnd"/>
      <w:r>
        <w:rPr>
          <w:rFonts w:ascii="Avenir Next LT Pro" w:hAnsi="Avenir Next LT Pro"/>
          <w:sz w:val="18"/>
          <w:szCs w:val="18"/>
          <w:lang w:val="en-US"/>
        </w:rPr>
        <w:t xml:space="preserve"> SAIC8B8007 </w:t>
      </w:r>
      <w:r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r>
        <w:rPr>
          <w:rFonts w:ascii="Avenir Next LT Pro" w:hAnsi="Avenir Next LT Pro"/>
          <w:sz w:val="18"/>
          <w:szCs w:val="18"/>
          <w:lang w:val="en-US"/>
        </w:rPr>
        <w:t xml:space="preserve">mail: </w:t>
      </w:r>
      <w:r>
        <w:rPr>
          <w:rFonts w:ascii="Avenir Next LT Pro" w:hAnsi="Avenir Next LT Pro"/>
          <w:color w:val="4472C4" w:themeColor="accent1"/>
          <w:sz w:val="18"/>
          <w:szCs w:val="18"/>
          <w:u w:val="single"/>
          <w:lang w:val="en-US"/>
        </w:rPr>
        <w:t>saic8b8007@istruzione.it</w:t>
      </w:r>
      <w:r>
        <w:rPr>
          <w:rFonts w:ascii="Avenir Next LT Pro" w:hAnsi="Avenir Next LT Pro"/>
          <w:sz w:val="18"/>
          <w:szCs w:val="18"/>
          <w:lang w:val="en-US"/>
        </w:rPr>
        <w:t xml:space="preserve"> – </w:t>
      </w:r>
      <w:r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>
        <w:rPr>
          <w:rFonts w:ascii="Avenir Next LT Pro" w:hAnsi="Avenir Next LT Pro"/>
          <w:sz w:val="18"/>
          <w:szCs w:val="18"/>
          <w:lang w:val="en-US"/>
        </w:rPr>
        <w:t xml:space="preserve"> pec: </w:t>
      </w:r>
      <w:r>
        <w:rPr>
          <w:rFonts w:ascii="Avenir Next LT Pro" w:hAnsi="Avenir Next LT Pro"/>
          <w:color w:val="4472C4" w:themeColor="accent1"/>
          <w:sz w:val="18"/>
          <w:szCs w:val="18"/>
          <w:u w:val="single"/>
          <w:lang w:val="en-US"/>
        </w:rPr>
        <w:t>saic8b8007@pec.istruzione.it</w:t>
      </w:r>
    </w:p>
    <w:p w:rsidR="0030760F" w:rsidRDefault="0030760F" w:rsidP="0030760F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proofErr w:type="spellStart"/>
      <w:r>
        <w:rPr>
          <w:rFonts w:ascii="Avenir Next LT Pro" w:hAnsi="Avenir Next LT Pro"/>
          <w:sz w:val="18"/>
          <w:szCs w:val="18"/>
          <w:lang w:val="en-US"/>
        </w:rPr>
        <w:t>Sito</w:t>
      </w:r>
      <w:proofErr w:type="spellEnd"/>
      <w:r>
        <w:rPr>
          <w:rFonts w:ascii="Avenir Next LT Pro" w:hAnsi="Avenir Next LT Pro"/>
          <w:sz w:val="18"/>
          <w:szCs w:val="18"/>
          <w:lang w:val="en-US"/>
        </w:rPr>
        <w:t xml:space="preserve"> Web: www.fresapascoli.edu.it</w:t>
      </w:r>
    </w:p>
    <w:p w:rsidR="0030760F" w:rsidRDefault="0030760F" w:rsidP="0030760F">
      <w:pPr>
        <w:pStyle w:val="Intestazione"/>
        <w:tabs>
          <w:tab w:val="clear" w:pos="9638"/>
          <w:tab w:val="right" w:pos="10466"/>
        </w:tabs>
        <w:jc w:val="center"/>
        <w:rPr>
          <w:sz w:val="24"/>
          <w:szCs w:val="21"/>
          <w:lang w:val="en-US"/>
        </w:rPr>
      </w:pPr>
    </w:p>
    <w:p w:rsidR="00C71ECD" w:rsidRPr="0030760F" w:rsidRDefault="00C71ECD" w:rsidP="0030760F">
      <w:pPr>
        <w:tabs>
          <w:tab w:val="center" w:pos="5047"/>
        </w:tabs>
        <w:spacing w:after="144"/>
      </w:pPr>
      <w:r w:rsidRPr="0030760F">
        <w:rPr>
          <w:b/>
        </w:rPr>
        <w:t xml:space="preserve"> </w:t>
      </w:r>
    </w:p>
    <w:p w:rsidR="00FB14A9" w:rsidRDefault="000063DA" w:rsidP="00C71ECD">
      <w:pPr>
        <w:spacing w:after="0"/>
        <w:ind w:righ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MODELLO VERIFICA INTERMEDIA </w:t>
      </w:r>
      <w:r w:rsidR="00C71ECD">
        <w:rPr>
          <w:rFonts w:ascii="Times New Roman" w:eastAsia="Times New Roman" w:hAnsi="Times New Roman" w:cs="Times New Roman"/>
          <w:b/>
          <w:sz w:val="24"/>
        </w:rPr>
        <w:t>1° QUADRIMESTRE DEL PERCORSO DIDATTICO</w:t>
      </w:r>
      <w:r>
        <w:rPr>
          <w:rFonts w:ascii="Times New Roman" w:eastAsia="Times New Roman" w:hAnsi="Times New Roman" w:cs="Times New Roman"/>
          <w:b/>
          <w:sz w:val="24"/>
        </w:rPr>
        <w:t>PERSONALIZZATO</w:t>
      </w:r>
    </w:p>
    <w:p w:rsidR="00FB14A9" w:rsidRDefault="000063DA" w:rsidP="00C71ECD">
      <w:pPr>
        <w:spacing w:after="0"/>
        <w:ind w:left="708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ALUNNO  CON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D.S.A.  – SCUOLA PRIMARIA</w:t>
      </w:r>
    </w:p>
    <w:p w:rsidR="00FB14A9" w:rsidRDefault="00FB14A9" w:rsidP="00C71ECD">
      <w:pPr>
        <w:spacing w:after="0"/>
        <w:jc w:val="center"/>
      </w:pPr>
    </w:p>
    <w:p w:rsidR="00FB14A9" w:rsidRPr="00E0141E" w:rsidRDefault="00743831" w:rsidP="00C71ECD">
      <w:pPr>
        <w:spacing w:after="0"/>
        <w:ind w:left="56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>ANNO SCOLASTICO  2023</w:t>
      </w:r>
      <w:r w:rsidR="000063DA" w:rsidRPr="00E0141E">
        <w:rPr>
          <w:rFonts w:ascii="Times New Roman" w:eastAsia="Times New Roman" w:hAnsi="Times New Roman" w:cs="Times New Roman"/>
          <w:b/>
        </w:rPr>
        <w:t>/20</w:t>
      </w:r>
      <w:r>
        <w:rPr>
          <w:rFonts w:ascii="Times New Roman" w:eastAsia="Times New Roman" w:hAnsi="Times New Roman" w:cs="Times New Roman"/>
          <w:b/>
        </w:rPr>
        <w:t>24</w:t>
      </w:r>
      <w:bookmarkStart w:id="0" w:name="_GoBack"/>
      <w:bookmarkEnd w:id="0"/>
    </w:p>
    <w:p w:rsidR="00FB14A9" w:rsidRPr="00E0141E" w:rsidRDefault="000063DA" w:rsidP="004A2CF7">
      <w:pPr>
        <w:spacing w:after="0"/>
        <w:jc w:val="right"/>
        <w:rPr>
          <w:b/>
        </w:rPr>
      </w:pPr>
      <w:r w:rsidRPr="00E0141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14A9" w:rsidRPr="00E0141E" w:rsidRDefault="00FB14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/>
        <w:ind w:left="-15"/>
        <w:rPr>
          <w:sz w:val="2"/>
        </w:rPr>
      </w:pPr>
    </w:p>
    <w:p w:rsidR="00FB14A9" w:rsidRDefault="000063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3"/>
        <w:ind w:left="-5" w:hanging="10"/>
      </w:pPr>
      <w:r>
        <w:rPr>
          <w:rFonts w:ascii="Times New Roman" w:eastAsia="Times New Roman" w:hAnsi="Times New Roman" w:cs="Times New Roman"/>
          <w:b/>
        </w:rPr>
        <w:t>COGNOME</w:t>
      </w:r>
      <w:r w:rsidR="00E0141E">
        <w:rPr>
          <w:rFonts w:ascii="Times New Roman" w:eastAsia="Times New Roman" w:hAnsi="Times New Roman" w:cs="Times New Roman"/>
          <w:b/>
        </w:rPr>
        <w:t>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NOME </w:t>
      </w:r>
      <w:r w:rsidR="00E0141E">
        <w:rPr>
          <w:rFonts w:ascii="Times New Roman" w:eastAsia="Times New Roman" w:hAnsi="Times New Roman" w:cs="Times New Roman"/>
          <w:b/>
        </w:rPr>
        <w:t>_________________________________</w:t>
      </w:r>
    </w:p>
    <w:p w:rsidR="00FB14A9" w:rsidRDefault="00E014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9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PLESSO </w:t>
      </w:r>
      <w:r w:rsidR="000063DA">
        <w:rPr>
          <w:rFonts w:ascii="Times New Roman" w:eastAsia="Times New Roman" w:hAnsi="Times New Roman" w:cs="Times New Roman"/>
          <w:b/>
        </w:rPr>
        <w:t>_____________</w:t>
      </w:r>
      <w:r>
        <w:rPr>
          <w:rFonts w:ascii="Times New Roman" w:eastAsia="Times New Roman" w:hAnsi="Times New Roman" w:cs="Times New Roman"/>
          <w:b/>
        </w:rPr>
        <w:t>_____________________</w:t>
      </w:r>
      <w:r w:rsidR="000063DA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</w:t>
      </w:r>
      <w:r w:rsidR="000063DA">
        <w:rPr>
          <w:rFonts w:ascii="Times New Roman" w:eastAsia="Times New Roman" w:hAnsi="Times New Roman" w:cs="Times New Roman"/>
          <w:b/>
        </w:rPr>
        <w:t>______</w:t>
      </w:r>
      <w:r w:rsidRPr="00E0141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CLASSE ______ SEZ____</w:t>
      </w:r>
    </w:p>
    <w:p w:rsidR="00E0141E" w:rsidRPr="00E0141E" w:rsidRDefault="00E014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9"/>
        <w:ind w:left="-5" w:hanging="10"/>
        <w:rPr>
          <w:sz w:val="4"/>
        </w:rPr>
      </w:pP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14A9" w:rsidRDefault="000063DA">
      <w:pPr>
        <w:tabs>
          <w:tab w:val="center" w:pos="5783"/>
        </w:tabs>
        <w:spacing w:after="14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Segnalazione diagnostica alla scuola redatta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da: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□ ASL  □ privato </w:t>
      </w:r>
    </w:p>
    <w:p w:rsidR="00FB14A9" w:rsidRDefault="000063DA">
      <w:pPr>
        <w:spacing w:after="0"/>
        <w:ind w:left="718" w:hanging="10"/>
      </w:pPr>
      <w:r>
        <w:rPr>
          <w:rFonts w:ascii="Times New Roman" w:eastAsia="Times New Roman" w:hAnsi="Times New Roman" w:cs="Times New Roman"/>
          <w:sz w:val="24"/>
        </w:rPr>
        <w:t>Il ___/___/___ dal Dott.</w:t>
      </w:r>
      <w:r>
        <w:rPr>
          <w:rFonts w:ascii="Times New Roman" w:eastAsia="Times New Roman" w:hAnsi="Times New Roman" w:cs="Times New Roman"/>
          <w:sz w:val="20"/>
        </w:rPr>
        <w:t xml:space="preserve"> □ </w:t>
      </w:r>
      <w:r>
        <w:rPr>
          <w:rFonts w:ascii="Times New Roman" w:eastAsia="Times New Roman" w:hAnsi="Times New Roman" w:cs="Times New Roman"/>
          <w:i/>
          <w:sz w:val="20"/>
        </w:rPr>
        <w:t xml:space="preserve">neuropsichiatra     </w:t>
      </w:r>
      <w:r>
        <w:rPr>
          <w:rFonts w:ascii="Times New Roman" w:eastAsia="Times New Roman" w:hAnsi="Times New Roman" w:cs="Times New Roman"/>
          <w:sz w:val="20"/>
        </w:rPr>
        <w:t xml:space="preserve">□ </w:t>
      </w:r>
      <w:r>
        <w:rPr>
          <w:rFonts w:ascii="Times New Roman" w:eastAsia="Times New Roman" w:hAnsi="Times New Roman" w:cs="Times New Roman"/>
          <w:i/>
          <w:sz w:val="20"/>
        </w:rPr>
        <w:t xml:space="preserve">psicologo </w:t>
      </w:r>
    </w:p>
    <w:p w:rsidR="00FB14A9" w:rsidRDefault="000063DA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>
      <w:pPr>
        <w:pStyle w:val="Titolo1"/>
        <w:ind w:left="-5" w:right="0"/>
      </w:pPr>
      <w:r>
        <w:t xml:space="preserve">Tipologia del disturbo </w:t>
      </w:r>
    </w:p>
    <w:p w:rsidR="00FB14A9" w:rsidRDefault="000063DA">
      <w:pPr>
        <w:tabs>
          <w:tab w:val="center" w:pos="1515"/>
          <w:tab w:val="center" w:pos="38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0"/>
        </w:rPr>
        <w:t xml:space="preserve">Dislessia </w:t>
      </w:r>
      <w:r>
        <w:rPr>
          <w:rFonts w:ascii="Times New Roman" w:eastAsia="Times New Roman" w:hAnsi="Times New Roman" w:cs="Times New Roman"/>
          <w:sz w:val="20"/>
        </w:rPr>
        <w:t xml:space="preserve">di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grado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□ lieve □ medio □ severo </w:t>
      </w:r>
    </w:p>
    <w:p w:rsidR="00FB14A9" w:rsidRDefault="000063DA">
      <w:pPr>
        <w:tabs>
          <w:tab w:val="center" w:pos="1544"/>
          <w:tab w:val="center" w:pos="38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0"/>
        </w:rPr>
        <w:t xml:space="preserve">Disgrafia </w:t>
      </w:r>
      <w:r>
        <w:rPr>
          <w:rFonts w:ascii="Times New Roman" w:eastAsia="Times New Roman" w:hAnsi="Times New Roman" w:cs="Times New Roman"/>
          <w:sz w:val="20"/>
        </w:rPr>
        <w:t xml:space="preserve">di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grado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□ lieve □ medio □ severo </w:t>
      </w:r>
    </w:p>
    <w:p w:rsidR="00FB14A9" w:rsidRDefault="000063DA">
      <w:pPr>
        <w:tabs>
          <w:tab w:val="center" w:pos="278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0"/>
        </w:rPr>
        <w:t xml:space="preserve">Disortografia </w:t>
      </w:r>
      <w:r>
        <w:rPr>
          <w:rFonts w:ascii="Times New Roman" w:eastAsia="Times New Roman" w:hAnsi="Times New Roman" w:cs="Times New Roman"/>
          <w:sz w:val="20"/>
        </w:rPr>
        <w:t xml:space="preserve">di </w:t>
      </w:r>
      <w:proofErr w:type="gramStart"/>
      <w:r>
        <w:rPr>
          <w:rFonts w:ascii="Times New Roman" w:eastAsia="Times New Roman" w:hAnsi="Times New Roman" w:cs="Times New Roman"/>
          <w:sz w:val="20"/>
        </w:rPr>
        <w:t>grado  □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lieve □ medio □ severo </w:t>
      </w:r>
    </w:p>
    <w:p w:rsidR="00FB14A9" w:rsidRDefault="000063DA">
      <w:pPr>
        <w:tabs>
          <w:tab w:val="center" w:pos="1615"/>
          <w:tab w:val="center" w:pos="38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Discalculia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di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grado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□ lieve □ medio □ severo </w:t>
      </w:r>
    </w:p>
    <w:p w:rsidR="00FB14A9" w:rsidRDefault="000063DA">
      <w:pPr>
        <w:spacing w:after="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14A9" w:rsidRDefault="000063D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Diagnosi e relativi Codici ICD10 riportati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(dalla diagnosi o dalla segnalazione specialistica): </w:t>
      </w:r>
    </w:p>
    <w:p w:rsidR="00FB14A9" w:rsidRDefault="000063DA">
      <w:pPr>
        <w:spacing w:after="0" w:line="238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FB14A9" w:rsidRDefault="000063DA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 </w:t>
      </w:r>
    </w:p>
    <w:p w:rsidR="00FB14A9" w:rsidRDefault="000063DA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14A9" w:rsidRDefault="000063DA">
      <w:pPr>
        <w:pStyle w:val="Titolo1"/>
        <w:ind w:left="-5" w:right="0"/>
      </w:pPr>
      <w:r>
        <w:t xml:space="preserve">Osservazioni delle abilità strumentali e informazioni utili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>
      <w:pPr>
        <w:tabs>
          <w:tab w:val="center" w:pos="106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Lettura: </w:t>
      </w:r>
    </w:p>
    <w:p w:rsidR="00FB14A9" w:rsidRDefault="000063DA">
      <w:pPr>
        <w:tabs>
          <w:tab w:val="center" w:pos="1098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stentata </w:t>
      </w:r>
    </w:p>
    <w:p w:rsidR="00FB14A9" w:rsidRDefault="000063DA">
      <w:pPr>
        <w:tabs>
          <w:tab w:val="center" w:pos="987"/>
        </w:tabs>
        <w:spacing w:after="33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lenta </w:t>
      </w:r>
    </w:p>
    <w:p w:rsidR="00FB14A9" w:rsidRDefault="000063DA">
      <w:pPr>
        <w:tabs>
          <w:tab w:val="center" w:pos="266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con sostituzioni (legge una parola per un’altra) </w:t>
      </w:r>
    </w:p>
    <w:p w:rsidR="00FB14A9" w:rsidRDefault="000063DA">
      <w:pPr>
        <w:tabs>
          <w:tab w:val="center" w:pos="2808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con scambio di grafemi (b-p, b-d, f-v, r-l, q-p, a-e)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>
      <w:pPr>
        <w:tabs>
          <w:tab w:val="center" w:pos="109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Scrittura </w:t>
      </w:r>
    </w:p>
    <w:p w:rsidR="00FB14A9" w:rsidRDefault="000063DA">
      <w:pPr>
        <w:tabs>
          <w:tab w:val="center" w:pos="987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lenta </w:t>
      </w:r>
    </w:p>
    <w:p w:rsidR="00FB14A9" w:rsidRDefault="000063DA">
      <w:pPr>
        <w:tabs>
          <w:tab w:val="center" w:pos="1120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normale </w:t>
      </w:r>
    </w:p>
    <w:p w:rsidR="00FB14A9" w:rsidRDefault="000063DA">
      <w:pPr>
        <w:tabs>
          <w:tab w:val="center" w:pos="105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veloce </w:t>
      </w:r>
    </w:p>
    <w:p w:rsidR="00FB14A9" w:rsidRDefault="000063DA">
      <w:pPr>
        <w:tabs>
          <w:tab w:val="center" w:pos="188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solo in stampato maiuscolo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71ECD" w:rsidRDefault="000063DA">
      <w:pPr>
        <w:tabs>
          <w:tab w:val="center" w:pos="1693"/>
        </w:tabs>
        <w:spacing w:after="0"/>
        <w:ind w:left="-15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FB14A9" w:rsidRDefault="000063DA">
      <w:pPr>
        <w:tabs>
          <w:tab w:val="center" w:pos="169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Difficoltà ortografiche: </w:t>
      </w:r>
    </w:p>
    <w:p w:rsidR="00FB14A9" w:rsidRDefault="000063DA">
      <w:pPr>
        <w:tabs>
          <w:tab w:val="center" w:pos="501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errori fonologici (omissioni, sostituzioni, aggiunte, inversioni, scambio grafemi b-p, b-d, f-v, r-l, q-p, a-e) </w:t>
      </w:r>
    </w:p>
    <w:p w:rsidR="00FB14A9" w:rsidRDefault="000063DA">
      <w:pPr>
        <w:tabs>
          <w:tab w:val="center" w:pos="41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errori non fonologici (fusioni illegali, raddoppiamenti, accenti, scambio di grafema) </w:t>
      </w:r>
    </w:p>
    <w:p w:rsidR="00FB14A9" w:rsidRDefault="000063DA">
      <w:pPr>
        <w:tabs>
          <w:tab w:val="center" w:pos="4031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errori fonetici (scambio di suoni, inversioni, migrazioni, omissioni, inserzioni…) </w:t>
      </w:r>
    </w:p>
    <w:p w:rsidR="00FB14A9" w:rsidRDefault="000063DA">
      <w:pPr>
        <w:tabs>
          <w:tab w:val="center" w:pos="3831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a comporre testi (personali, descrittivi, narrativi, argomentativi…) </w:t>
      </w:r>
    </w:p>
    <w:p w:rsidR="00FB14A9" w:rsidRDefault="000063DA">
      <w:pPr>
        <w:tabs>
          <w:tab w:val="center" w:pos="2092"/>
        </w:tabs>
        <w:spacing w:after="33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nel seguire la dettatura </w:t>
      </w:r>
    </w:p>
    <w:p w:rsidR="00FB14A9" w:rsidRDefault="000063DA">
      <w:pPr>
        <w:tabs>
          <w:tab w:val="center" w:pos="284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nella copia (lavagna/testo o testo/testo…) </w:t>
      </w:r>
    </w:p>
    <w:p w:rsidR="00FB14A9" w:rsidRDefault="000063DA">
      <w:pPr>
        <w:tabs>
          <w:tab w:val="center" w:pos="2215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grammaticali e sintattiche </w:t>
      </w:r>
    </w:p>
    <w:p w:rsidR="00FB14A9" w:rsidRDefault="000063DA">
      <w:pPr>
        <w:tabs>
          <w:tab w:val="center" w:pos="2176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problemi di lentezza nello scrivere </w:t>
      </w:r>
    </w:p>
    <w:p w:rsidR="00FB14A9" w:rsidRDefault="000063DA">
      <w:pPr>
        <w:tabs>
          <w:tab w:val="center" w:pos="2978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problemi di realizzazione e regolarità del tratto grafico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>
      <w:pPr>
        <w:tabs>
          <w:tab w:val="center" w:pos="1031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Calcolo </w:t>
      </w:r>
    </w:p>
    <w:p w:rsidR="00FB14A9" w:rsidRDefault="000063DA">
      <w:pPr>
        <w:tabs>
          <w:tab w:val="center" w:pos="2155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nel ragionamento logico </w:t>
      </w:r>
    </w:p>
    <w:p w:rsidR="00FB14A9" w:rsidRDefault="000063DA">
      <w:pPr>
        <w:spacing w:after="4" w:line="249" w:lineRule="auto"/>
        <w:ind w:left="693" w:hanging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95377"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 xml:space="preserve">□ errori di </w:t>
      </w:r>
      <w:proofErr w:type="spellStart"/>
      <w:r>
        <w:rPr>
          <w:rFonts w:ascii="Times New Roman" w:eastAsia="Times New Roman" w:hAnsi="Times New Roman" w:cs="Times New Roman"/>
          <w:sz w:val="20"/>
        </w:rPr>
        <w:t>processamento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numerico (difficolta nel leggere e scrivere i numeri, negli aspetti cardinali e </w:t>
      </w:r>
      <w:proofErr w:type="gramStart"/>
      <w:r>
        <w:rPr>
          <w:rFonts w:ascii="Times New Roman" w:eastAsia="Times New Roman" w:hAnsi="Times New Roman" w:cs="Times New Roman"/>
          <w:sz w:val="20"/>
        </w:rPr>
        <w:t>ordinali  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nella corrispondenza tra numero e quantità) </w:t>
      </w:r>
    </w:p>
    <w:p w:rsidR="00FB14A9" w:rsidRDefault="000063DA">
      <w:pPr>
        <w:tabs>
          <w:tab w:val="center" w:pos="3556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di uso degli algoritmi di base del calcolo (scritto e a mente) </w:t>
      </w:r>
    </w:p>
    <w:p w:rsidR="00FB14A9" w:rsidRDefault="000063DA">
      <w:pPr>
        <w:tabs>
          <w:tab w:val="center" w:pos="261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scarsa comprensione del testo in un problema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>
      <w:pPr>
        <w:tabs>
          <w:tab w:val="center" w:pos="158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Proprietà linguistica </w:t>
      </w:r>
    </w:p>
    <w:p w:rsidR="00FB14A9" w:rsidRDefault="000063DA">
      <w:pPr>
        <w:tabs>
          <w:tab w:val="center" w:pos="5073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di esposizione orale e di organizzazione del discorso (difficolta nel riassumere dati ed argomenti) </w:t>
      </w:r>
    </w:p>
    <w:p w:rsidR="00FB14A9" w:rsidRDefault="000063DA">
      <w:pPr>
        <w:tabs>
          <w:tab w:val="center" w:pos="3417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o confusione nel ricordare nomi e date (passato remoto) 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14A9" w:rsidRDefault="000063DA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14A9" w:rsidRDefault="000063DA">
      <w:pPr>
        <w:pStyle w:val="Titolo1"/>
        <w:ind w:left="-5" w:right="0"/>
      </w:pPr>
      <w:r>
        <w:t xml:space="preserve">Caratteristiche del processo di apprendimento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FB14A9" w:rsidRDefault="000063DA">
      <w:pPr>
        <w:tabs>
          <w:tab w:val="center" w:pos="4351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lentezza ed errori nella lettura cui può conseguire difficolta nella comprensione del testo; </w:t>
      </w:r>
    </w:p>
    <w:p w:rsidR="00FB14A9" w:rsidRDefault="000063DA">
      <w:pPr>
        <w:spacing w:after="4" w:line="249" w:lineRule="auto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□ difficolta nei processi di automatizzazione della letto-scrittura che rende difficile o impossibile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eseguire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contemporaneamente due procedimenti (ascoltare e scrivere, ascoltare e seguire sul testo)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</w:p>
    <w:p w:rsidR="00FB14A9" w:rsidRDefault="000063DA">
      <w:pPr>
        <w:tabs>
          <w:tab w:val="center" w:pos="364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nell’espressione della lingua scritta. Disortografia e disgrafia. </w:t>
      </w:r>
    </w:p>
    <w:p w:rsidR="00FB14A9" w:rsidRDefault="000063DA">
      <w:pPr>
        <w:spacing w:after="30" w:line="249" w:lineRule="auto"/>
        <w:ind w:left="693" w:hanging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□ difficolta nel recuperare rapidamente dalla memoria nozioni gi</w:t>
      </w:r>
      <w:r w:rsidR="00395377">
        <w:rPr>
          <w:rFonts w:ascii="Times New Roman" w:eastAsia="Times New Roman" w:hAnsi="Times New Roman" w:cs="Times New Roman"/>
          <w:sz w:val="20"/>
        </w:rPr>
        <w:t>à</w:t>
      </w:r>
      <w:r>
        <w:rPr>
          <w:rFonts w:ascii="Times New Roman" w:eastAsia="Times New Roman" w:hAnsi="Times New Roman" w:cs="Times New Roman"/>
          <w:sz w:val="20"/>
        </w:rPr>
        <w:t xml:space="preserve"> acquisite e comprese, cui consegue difficoltà e lentezza nell’esposizione durante le interrogazioni. </w:t>
      </w:r>
    </w:p>
    <w:p w:rsidR="00FB14A9" w:rsidRDefault="000063DA">
      <w:pPr>
        <w:tabs>
          <w:tab w:val="center" w:pos="3429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difficolta nella lingua straniera (comprensione, lettura e scrittura). </w:t>
      </w:r>
    </w:p>
    <w:p w:rsidR="00FB14A9" w:rsidRDefault="000063DA">
      <w:pPr>
        <w:spacing w:after="4" w:line="249" w:lineRule="auto"/>
        <w:ind w:left="-5" w:right="5537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□ scarse capacita di concentrazione prolungata</w:t>
      </w:r>
      <w:r w:rsidR="00395377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 w:rsidR="00395377"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 xml:space="preserve">□ facile </w:t>
      </w:r>
      <w:proofErr w:type="spellStart"/>
      <w:r>
        <w:rPr>
          <w:rFonts w:ascii="Times New Roman" w:eastAsia="Times New Roman" w:hAnsi="Times New Roman" w:cs="Times New Roman"/>
          <w:sz w:val="20"/>
        </w:rPr>
        <w:t>stancabilità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 lentezza nei tempi di recupero.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>
      <w:pPr>
        <w:tabs>
          <w:tab w:val="center" w:pos="187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Difficoltà nel memorizzare: </w:t>
      </w:r>
    </w:p>
    <w:p w:rsidR="00FB14A9" w:rsidRDefault="000063DA" w:rsidP="00395377">
      <w:pPr>
        <w:spacing w:after="4" w:line="249" w:lineRule="auto"/>
        <w:ind w:left="708" w:right="5478" w:hanging="10"/>
      </w:pPr>
      <w:r>
        <w:rPr>
          <w:rFonts w:ascii="Times New Roman" w:eastAsia="Times New Roman" w:hAnsi="Times New Roman" w:cs="Times New Roman"/>
          <w:sz w:val="20"/>
        </w:rPr>
        <w:t xml:space="preserve"> □ tabelline, formule, algoritmi, forme grammaticali □ sequenze e procedure</w:t>
      </w:r>
    </w:p>
    <w:p w:rsidR="00FB14A9" w:rsidRDefault="000063DA">
      <w:pPr>
        <w:tabs>
          <w:tab w:val="center" w:pos="4624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categorizzazioni, nomi dei tempi verbali, nomi delle strutture grammaticali italiane e straniere...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14A9" w:rsidRDefault="000063DA">
      <w:pPr>
        <w:tabs>
          <w:tab w:val="center" w:pos="2916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Nello svolgimento di un compito assegnato a scuola: </w:t>
      </w:r>
    </w:p>
    <w:p w:rsidR="00FB14A9" w:rsidRDefault="000063DA">
      <w:pPr>
        <w:tabs>
          <w:tab w:val="center" w:pos="3769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Grado di autonomia: □ insufficiente □ scarso □ sufficiente □ buono □ ottimo   </w:t>
      </w:r>
    </w:p>
    <w:p w:rsidR="00FB14A9" w:rsidRDefault="000063DA">
      <w:pPr>
        <w:tabs>
          <w:tab w:val="center" w:pos="3034"/>
        </w:tabs>
        <w:spacing w:after="33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ricorre all’aiuto dell’insegnante per ulteriori spiegazioni </w:t>
      </w:r>
    </w:p>
    <w:p w:rsidR="00FB14A9" w:rsidRDefault="000063DA">
      <w:pPr>
        <w:spacing w:after="4" w:line="249" w:lineRule="auto"/>
        <w:ind w:left="-5" w:right="6827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ricorre all’aiuto di un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compagno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□ utilizza strumenti compensativi </w:t>
      </w:r>
    </w:p>
    <w:p w:rsidR="00FB14A9" w:rsidRDefault="000063DA">
      <w:pPr>
        <w:spacing w:after="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>
      <w:pPr>
        <w:tabs>
          <w:tab w:val="center" w:pos="191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Punti di forza dell’alunno/a: </w:t>
      </w:r>
    </w:p>
    <w:p w:rsidR="00FB14A9" w:rsidRDefault="000063DA">
      <w:pPr>
        <w:spacing w:after="0" w:line="238" w:lineRule="auto"/>
        <w:ind w:right="25"/>
        <w:jc w:val="both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FB14A9" w:rsidRDefault="000063DA">
      <w:pPr>
        <w:pStyle w:val="Titolo1"/>
        <w:ind w:left="-5" w:right="0"/>
      </w:pPr>
      <w:r>
        <w:t xml:space="preserve">_______________________________________________________________________________________ _______________________________________________________________________________________ ____________________________________ </w:t>
      </w:r>
    </w:p>
    <w:p w:rsidR="00FB14A9" w:rsidRDefault="000063DA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B14A9" w:rsidRDefault="000063DA" w:rsidP="00C71ECD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Strategie didattiche messe in atto: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B14A9" w:rsidRDefault="000063DA">
      <w:pPr>
        <w:tabs>
          <w:tab w:val="center" w:pos="311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consolidamento didattico individuale (quando è possibile) </w:t>
      </w:r>
    </w:p>
    <w:p w:rsidR="00FB14A9" w:rsidRDefault="000063DA">
      <w:pPr>
        <w:tabs>
          <w:tab w:val="center" w:pos="199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recupero didattico individuale </w:t>
      </w:r>
    </w:p>
    <w:p w:rsidR="00FB14A9" w:rsidRDefault="000063DA">
      <w:pPr>
        <w:tabs>
          <w:tab w:val="center" w:pos="2025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lavoro di gruppo in laboratorio </w:t>
      </w:r>
    </w:p>
    <w:p w:rsidR="00FB14A9" w:rsidRDefault="000063DA">
      <w:pPr>
        <w:tabs>
          <w:tab w:val="center" w:pos="2643"/>
        </w:tabs>
        <w:spacing w:after="31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lavoro in piccoli gruppi (cooperative </w:t>
      </w:r>
      <w:proofErr w:type="spellStart"/>
      <w:r>
        <w:rPr>
          <w:rFonts w:ascii="Times New Roman" w:eastAsia="Times New Roman" w:hAnsi="Times New Roman" w:cs="Times New Roman"/>
          <w:sz w:val="20"/>
        </w:rPr>
        <w:t>learning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FB14A9" w:rsidRDefault="000063DA" w:rsidP="00C71ECD">
      <w:pPr>
        <w:tabs>
          <w:tab w:val="center" w:pos="3832"/>
        </w:tabs>
        <w:spacing w:after="4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□ lavoro sulla conoscenza dei disturbi specifici dell’apprendimento (in classe) </w:t>
      </w:r>
    </w:p>
    <w:p w:rsidR="00E0141E" w:rsidRPr="00A456E3" w:rsidRDefault="000063DA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003" w:type="dxa"/>
        <w:tblInd w:w="0" w:type="dxa"/>
        <w:tblCellMar>
          <w:top w:w="56" w:type="dxa"/>
          <w:left w:w="55" w:type="dxa"/>
        </w:tblCellMar>
        <w:tblLook w:val="04A0" w:firstRow="1" w:lastRow="0" w:firstColumn="1" w:lastColumn="0" w:noHBand="0" w:noVBand="1"/>
      </w:tblPr>
      <w:tblGrid>
        <w:gridCol w:w="2498"/>
        <w:gridCol w:w="2502"/>
        <w:gridCol w:w="2499"/>
        <w:gridCol w:w="2504"/>
      </w:tblGrid>
      <w:tr w:rsidR="00FB14A9" w:rsidTr="00B064AA">
        <w:trPr>
          <w:trHeight w:val="742"/>
        </w:trPr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B14A9" w:rsidRDefault="000063D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Disciplina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Misure dispensative concordate 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Strumenti compensativi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Modalità di verifica e criteri di valutazione </w:t>
            </w:r>
          </w:p>
        </w:tc>
      </w:tr>
      <w:tr w:rsidR="00FB14A9" w:rsidTr="00B064AA">
        <w:trPr>
          <w:trHeight w:val="4941"/>
        </w:trPr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5377" w:rsidRDefault="00395377" w:rsidP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ITALIANO/</w:t>
            </w:r>
          </w:p>
          <w:p w:rsidR="00FB14A9" w:rsidRPr="00395377" w:rsidRDefault="00395377" w:rsidP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INGLESE</w:t>
            </w:r>
            <w:r w:rsidR="0000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left="1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dai tempi standard riduzione delle consegne senza modificare gli obiettivi. Dispensa da un eccessivo carico di compiti con riduzione delle pagine da studiare senza modificare gli obiettivi. </w:t>
            </w:r>
          </w:p>
          <w:p w:rsidR="00FB14A9" w:rsidRDefault="000063DA">
            <w:pPr>
              <w:ind w:left="1"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Elasticità nella richiesta di esecuzione dei compiti a casa. Controllo da parte dei docenti della gestione del diario</w:t>
            </w:r>
            <w:r w:rsidR="00C470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C47022">
              <w:rPr>
                <w:rFonts w:ascii="Times New Roman" w:eastAsia="Times New Roman" w:hAnsi="Times New Roman" w:cs="Times New Roman"/>
                <w:sz w:val="24"/>
              </w:rPr>
              <w:t>avvisi compiti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Lettura delle consegne durante </w:t>
            </w:r>
            <w:r w:rsidR="00C71ECD">
              <w:rPr>
                <w:rFonts w:ascii="Times New Roman" w:eastAsia="Times New Roman" w:hAnsi="Times New Roman" w:cs="Times New Roman"/>
                <w:sz w:val="24"/>
              </w:rPr>
              <w:t>le varie esercitazioni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B14A9" w:rsidRDefault="000063D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Favorire situazioni di apprendimento </w:t>
            </w:r>
          </w:p>
          <w:p w:rsidR="00FB14A9" w:rsidRDefault="000063D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cooperativo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tra compagni. </w:t>
            </w:r>
          </w:p>
          <w:p w:rsidR="00FB14A9" w:rsidRDefault="000063DA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Valorizzazione di successi sugli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insuccessi  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fine di elevare l’autostima e le motivazioni di studio.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Lettura delle consegne degli esercizi durante le verifiche. </w:t>
            </w:r>
          </w:p>
          <w:p w:rsidR="00FB14A9" w:rsidRDefault="000063DA">
            <w:pPr>
              <w:spacing w:line="238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Nelle verifiche scritte, utilizzo di domande a risposta multipla con possibilità di completamento con una discussione orale. </w:t>
            </w:r>
          </w:p>
          <w:p w:rsidR="00FB14A9" w:rsidRDefault="000063DA">
            <w:pPr>
              <w:spacing w:after="1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Valutazione del contenuto e non degli errori ortografici. </w:t>
            </w:r>
          </w:p>
          <w:p w:rsidR="00FB14A9" w:rsidRDefault="000063DA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Programmazione di tempi più lunghi per l’esecuzione di prove scritte. </w:t>
            </w:r>
          </w:p>
        </w:tc>
      </w:tr>
      <w:tr w:rsidR="00FB14A9" w:rsidTr="00B064AA">
        <w:trPr>
          <w:trHeight w:val="351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MATEMATICA/</w:t>
            </w:r>
          </w:p>
          <w:p w:rsidR="00FB14A9" w:rsidRDefault="003953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SCIENZE</w:t>
            </w:r>
            <w:r w:rsidR="0000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A9" w:rsidRDefault="000063DA">
            <w:pPr>
              <w:spacing w:line="238" w:lineRule="auto"/>
              <w:ind w:left="1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dallo studio mnemonico delle tabelline. </w:t>
            </w:r>
          </w:p>
          <w:p w:rsidR="00FB14A9" w:rsidRDefault="000063DA">
            <w:pPr>
              <w:spacing w:line="238" w:lineRule="auto"/>
              <w:ind w:left="1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dai tempi standard prevedendo una riduzione delle consegne senza modificare gli obiettivi. </w:t>
            </w:r>
          </w:p>
          <w:p w:rsidR="00FB14A9" w:rsidRDefault="000063DA">
            <w:pPr>
              <w:ind w:left="1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 un eccessivo carico di compiti.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A9" w:rsidRDefault="000063D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della tavola pitagorica. </w:t>
            </w:r>
          </w:p>
          <w:p w:rsidR="00FB14A9" w:rsidRDefault="000063DA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della retta ordinata dei numeri. Utilizzo di formulari e schemi.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A9" w:rsidRDefault="000063DA">
            <w:pPr>
              <w:spacing w:line="238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Nelle verifiche riduzione e adattamento del numero degli esercizi senza modificare gli obiettivi. Programmare tempi più lunghi per l’esecuzione delle prove. </w:t>
            </w:r>
          </w:p>
          <w:p w:rsidR="00FB14A9" w:rsidRDefault="000063DA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Valutazione dei procedimenti e non dei calcoli nella risoluzione dei problemi. </w:t>
            </w:r>
          </w:p>
        </w:tc>
      </w:tr>
      <w:tr w:rsidR="00FB14A9" w:rsidTr="00B064AA">
        <w:trPr>
          <w:trHeight w:val="2042"/>
        </w:trPr>
        <w:tc>
          <w:tcPr>
            <w:tcW w:w="24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STORIA/</w:t>
            </w:r>
          </w:p>
          <w:p w:rsidR="00B064AA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GEOGRAFIA</w:t>
            </w:r>
            <w:r w:rsidR="00B064AA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B14A9" w:rsidRDefault="00B064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CITTADINANZA E COSTITUZIONE</w:t>
            </w:r>
            <w:r w:rsidR="0000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spacing w:line="23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Riduzione delle pagine da studiare. </w:t>
            </w:r>
          </w:p>
          <w:p w:rsidR="00FB14A9" w:rsidRDefault="000063D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dalla sovrapposizione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 interrogazioni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delle varie materie.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tabs>
                <w:tab w:val="center" w:pos="1242"/>
                <w:tab w:val="right" w:pos="244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schemi </w:t>
            </w:r>
          </w:p>
          <w:p w:rsidR="00FB14A9" w:rsidRDefault="00246ACA">
            <w:pPr>
              <w:spacing w:line="254" w:lineRule="auto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0063DA">
              <w:rPr>
                <w:rFonts w:ascii="Times New Roman" w:eastAsia="Times New Roman" w:hAnsi="Times New Roman" w:cs="Times New Roman"/>
                <w:sz w:val="24"/>
              </w:rPr>
              <w:t>laborati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63DA">
              <w:rPr>
                <w:rFonts w:ascii="Times New Roman" w:eastAsia="Times New Roman" w:hAnsi="Times New Roman" w:cs="Times New Roman"/>
                <w:sz w:val="24"/>
              </w:rPr>
              <w:t xml:space="preserve">dall’insegnante. </w:t>
            </w:r>
          </w:p>
          <w:p w:rsidR="00FB14A9" w:rsidRDefault="000063D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46A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B14A9" w:rsidRDefault="000063DA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 utilizzano schemi e semplici domande-guida che facilitano la riesposizione orale. </w:t>
            </w:r>
          </w:p>
        </w:tc>
      </w:tr>
      <w:tr w:rsidR="00395377" w:rsidTr="00B064AA">
        <w:trPr>
          <w:trHeight w:val="1189"/>
        </w:trPr>
        <w:tc>
          <w:tcPr>
            <w:tcW w:w="24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ARTE E IMMAGINE</w:t>
            </w:r>
          </w:p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MUSICA</w:t>
            </w:r>
          </w:p>
          <w:p w:rsidR="00395377" w:rsidRDefault="003953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EDUCAZIONE FISICA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5377" w:rsidRPr="00B064AA" w:rsidRDefault="00395377" w:rsidP="00B064AA">
            <w:pPr>
              <w:spacing w:line="238" w:lineRule="auto"/>
              <w:ind w:left="1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Dispensa dai tempi standard prevedendo una riduzione delle consegne senza modificare gli obiettivi.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46ACA" w:rsidRDefault="00246ACA" w:rsidP="00246ACA">
            <w:pPr>
              <w:tabs>
                <w:tab w:val="center" w:pos="1242"/>
                <w:tab w:val="right" w:pos="244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schemi </w:t>
            </w:r>
          </w:p>
          <w:p w:rsidR="00246ACA" w:rsidRDefault="00246ACA" w:rsidP="00246ACA">
            <w:pPr>
              <w:spacing w:line="254" w:lineRule="auto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elaborati dall’insegnante. </w:t>
            </w:r>
          </w:p>
          <w:p w:rsidR="00395377" w:rsidRDefault="00246ACA" w:rsidP="00246ACA">
            <w:pPr>
              <w:tabs>
                <w:tab w:val="center" w:pos="1242"/>
                <w:tab w:val="right" w:pos="244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5377" w:rsidRDefault="00246ACA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Nelle verifiche riduzione e adattamento del numero degli esercizi senza modificare gli obiettivi.</w:t>
            </w:r>
          </w:p>
        </w:tc>
      </w:tr>
    </w:tbl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14A9" w:rsidRDefault="000063DA">
      <w:pPr>
        <w:spacing w:after="0" w:line="255" w:lineRule="auto"/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In base alla programmazione di classe ogni docente disciplinare avrà cura di specificare, facendo riferimento alle tabelle A e B, le misure dispensative, gli strumenti compensativi, le modalità di verifica e i criteri di valutazione adottati per l’anno scolastico in corso. </w:t>
      </w:r>
    </w:p>
    <w:p w:rsidR="00FB14A9" w:rsidRDefault="000063DA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064AA" w:rsidRDefault="00B064AA">
      <w:pPr>
        <w:spacing w:after="0"/>
      </w:pPr>
    </w:p>
    <w:p w:rsidR="00A456E3" w:rsidRDefault="00A456E3" w:rsidP="00A456E3">
      <w:pPr>
        <w:spacing w:after="14" w:line="248" w:lineRule="auto"/>
        <w:ind w:right="9"/>
        <w:jc w:val="both"/>
      </w:pPr>
    </w:p>
    <w:p w:rsidR="00A456E3" w:rsidRDefault="00A456E3" w:rsidP="00A456E3">
      <w:pPr>
        <w:spacing w:after="14" w:line="248" w:lineRule="auto"/>
        <w:ind w:left="-5" w:right="9" w:hanging="10"/>
        <w:jc w:val="both"/>
      </w:pPr>
    </w:p>
    <w:tbl>
      <w:tblPr>
        <w:tblStyle w:val="TableGrid"/>
        <w:tblW w:w="8923" w:type="dxa"/>
        <w:tblInd w:w="706" w:type="dxa"/>
        <w:tblCellMar>
          <w:top w:w="54" w:type="dxa"/>
          <w:left w:w="43" w:type="dxa"/>
          <w:bottom w:w="61" w:type="dxa"/>
          <w:right w:w="12" w:type="dxa"/>
        </w:tblCellMar>
        <w:tblLook w:val="04A0" w:firstRow="1" w:lastRow="0" w:firstColumn="1" w:lastColumn="0" w:noHBand="0" w:noVBand="1"/>
      </w:tblPr>
      <w:tblGrid>
        <w:gridCol w:w="9138"/>
      </w:tblGrid>
      <w:tr w:rsidR="00A456E3" w:rsidTr="00E71606">
        <w:trPr>
          <w:trHeight w:val="138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456E3" w:rsidRPr="00E0141E" w:rsidRDefault="00A456E3" w:rsidP="00E71606">
            <w:pPr>
              <w:rPr>
                <w:sz w:val="14"/>
              </w:rPr>
            </w:pPr>
          </w:p>
        </w:tc>
      </w:tr>
      <w:tr w:rsidR="00A456E3" w:rsidTr="00E71606">
        <w:trPr>
          <w:trHeight w:val="598"/>
        </w:trPr>
        <w:tc>
          <w:tcPr>
            <w:tcW w:w="89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  <w:vAlign w:val="bottom"/>
          </w:tcPr>
          <w:p w:rsidR="00A456E3" w:rsidRDefault="00A456E3" w:rsidP="00E71606"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A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MISURE DISPENSATIVE (legge 170/10 e linee guida 12/07/11) E INTERVENTI DI INDIVIDUALIZZAZIONE </w:t>
            </w:r>
          </w:p>
        </w:tc>
      </w:tr>
      <w:tr w:rsidR="00A456E3" w:rsidTr="00E71606">
        <w:trPr>
          <w:trHeight w:val="26"/>
        </w:trPr>
        <w:tc>
          <w:tcPr>
            <w:tcW w:w="8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Pr="00E0141E" w:rsidRDefault="00A456E3" w:rsidP="00E71606">
            <w:pPr>
              <w:rPr>
                <w:sz w:val="2"/>
              </w:rPr>
            </w:pPr>
          </w:p>
        </w:tc>
      </w:tr>
      <w:tr w:rsidR="00A456E3" w:rsidTr="00E71606">
        <w:trPr>
          <w:trHeight w:val="497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presentazione dei quattro caratteri di scrittura nelle prime fasi dell’apprendimento (corsivo maiuscolo e minuscolo, stampato maiuscolo e minuscolo) </w:t>
            </w:r>
          </w:p>
        </w:tc>
      </w:tr>
      <w:tr w:rsidR="00A456E3" w:rsidTr="00E71606">
        <w:trPr>
          <w:trHeight w:val="321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dall’uso del corsivo </w:t>
            </w:r>
          </w:p>
        </w:tc>
      </w:tr>
      <w:tr w:rsidR="00A456E3" w:rsidTr="00E71606">
        <w:trPr>
          <w:trHeight w:val="341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dall’uso dello stampato minuscolo </w:t>
            </w:r>
          </w:p>
        </w:tc>
      </w:tr>
      <w:tr w:rsidR="00A456E3" w:rsidTr="00E71606">
        <w:trPr>
          <w:trHeight w:val="338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scrittura sotto dettatura di testi e/o appunti </w:t>
            </w:r>
          </w:p>
        </w:tc>
      </w:tr>
      <w:tr w:rsidR="00A456E3" w:rsidTr="00E71606">
        <w:trPr>
          <w:trHeight w:val="341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 ricopiare testi o espressioni matematiche dalla lavagna </w:t>
            </w:r>
          </w:p>
        </w:tc>
      </w:tr>
      <w:tr w:rsidR="00A456E3" w:rsidTr="00E71606">
        <w:trPr>
          <w:trHeight w:val="476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Dispensa dallo studio mnemonico delle tabelline, delle forme verbali, delle poesie (in quanto vi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una notevole difficolta nel ricordare nomi, termini tecnici e definizioni) </w:t>
            </w:r>
          </w:p>
        </w:tc>
      </w:tr>
      <w:tr w:rsidR="00A456E3" w:rsidTr="00E71606">
        <w:trPr>
          <w:trHeight w:val="300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lettura ad alta voce in classe </w:t>
            </w:r>
          </w:p>
        </w:tc>
      </w:tr>
      <w:tr w:rsidR="00A456E3" w:rsidTr="00E71606">
        <w:trPr>
          <w:trHeight w:val="447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dai tempi standard (prevedendo, ove necessario, una riduzione delle consegne senza modificare gli obiettivi) </w:t>
            </w:r>
          </w:p>
        </w:tc>
      </w:tr>
      <w:tr w:rsidR="00A456E3" w:rsidTr="00E71606">
        <w:trPr>
          <w:trHeight w:val="441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right="37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 un eccessivo carico di compiti con riadattamento e riduzione delle pagine da studiare, senza modificare gli obiettivi </w:t>
            </w:r>
          </w:p>
        </w:tc>
      </w:tr>
      <w:tr w:rsidR="00A456E3" w:rsidTr="00E71606">
        <w:trPr>
          <w:trHeight w:val="435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right="12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sovrapposizione di compiti e interrogazioni delle varie materie evitando possibilmente di richiedere prestazioni nelle ultime ore </w:t>
            </w:r>
          </w:p>
        </w:tc>
      </w:tr>
      <w:tr w:rsidR="00A456E3" w:rsidTr="00E71606">
        <w:trPr>
          <w:trHeight w:val="415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6E3" w:rsidTr="00E71606">
        <w:trPr>
          <w:trHeight w:val="678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0"/>
              </w:rPr>
              <w:t>Integrazione dei libri di testo con appunti su supporto registrato, digitalizzato o cartaceo stampato (font “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senza grazie”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carattere 12-14 interlinea 1,5/2) ortografico, sintesi vocale, mappe, schemi, formulari </w:t>
            </w:r>
          </w:p>
        </w:tc>
      </w:tr>
      <w:tr w:rsidR="00A456E3" w:rsidTr="00E71606">
        <w:trPr>
          <w:trHeight w:val="449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0"/>
              </w:rPr>
              <w:t>Nella videoscrittura rispetto e utilizzo dei criteri di accessibilità: Font “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senza grazie</w:t>
            </w:r>
            <w:r>
              <w:rPr>
                <w:rFonts w:ascii="Times New Roman" w:eastAsia="Times New Roman" w:hAnsi="Times New Roman" w:cs="Times New Roman"/>
                <w:sz w:val="20"/>
              </w:rPr>
              <w:t>”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carattere 14-16, interlinea 1,5/2, spaziatura espansa, testo non giustificato. </w:t>
            </w:r>
          </w:p>
        </w:tc>
      </w:tr>
      <w:tr w:rsidR="00A456E3" w:rsidTr="00E71606">
        <w:trPr>
          <w:trHeight w:val="459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Elasticita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nella richiesta di esecuzione dei compiti a casa, per i quali si cercherà di istituire un produttivo rapporto scuola-famiglia (tutor) </w:t>
            </w:r>
          </w:p>
        </w:tc>
      </w:tr>
      <w:tr w:rsidR="00A456E3" w:rsidTr="00E71606">
        <w:trPr>
          <w:trHeight w:val="423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Accordo sulle modalità e i tempi delle verifiche scritte con possibilità di utilizzare più supporti (videoscrittura, correttore ortografico, sintesi vocale) </w:t>
            </w:r>
          </w:p>
        </w:tc>
      </w:tr>
      <w:tr w:rsidR="00A456E3" w:rsidTr="00E71606">
        <w:trPr>
          <w:trHeight w:val="545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Accordo sui tempi e sui modi delle interrogazioni su parti limitate e concordate del programma, evitando di spostare le date fissate </w:t>
            </w:r>
          </w:p>
        </w:tc>
      </w:tr>
      <w:tr w:rsidR="00A456E3" w:rsidTr="00E71606">
        <w:trPr>
          <w:trHeight w:val="583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Nelle verifiche, riduzione e adattamento del numero degli esercizi senza modificare gli obiettivi non considerando errori ortografici </w:t>
            </w:r>
          </w:p>
        </w:tc>
      </w:tr>
      <w:tr w:rsidR="00A456E3" w:rsidTr="00E71606">
        <w:trPr>
          <w:trHeight w:val="451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A456E3" w:rsidTr="00E71606">
        <w:trPr>
          <w:trHeight w:val="431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6E3" w:rsidTr="00E71606">
        <w:trPr>
          <w:trHeight w:val="425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6E3" w:rsidTr="00E71606">
        <w:trPr>
          <w:trHeight w:val="277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Valorizzazione dei successi sugli insuccessi al fine di elevare l’autostima e le motivazioni di studio </w:t>
            </w:r>
          </w:p>
        </w:tc>
      </w:tr>
      <w:tr w:rsidR="00A456E3" w:rsidTr="00E71606">
        <w:trPr>
          <w:trHeight w:val="298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Favorire situazioni di apprendimento cooperativo tra compagni (anche con diversi ruoli) </w:t>
            </w:r>
          </w:p>
        </w:tc>
      </w:tr>
      <w:tr w:rsidR="00A456E3" w:rsidTr="00E71606">
        <w:trPr>
          <w:trHeight w:val="318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Controllo, da parte dei docenti, della gestione del diario (corretta trascrizione di compiti/avvisi) </w:t>
            </w:r>
          </w:p>
        </w:tc>
      </w:tr>
      <w:tr w:rsidR="00A456E3" w:rsidTr="00E71606">
        <w:trPr>
          <w:trHeight w:val="341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Valutazione dei procedimenti e non dei calcoli nella risoluzione dei problemi </w:t>
            </w:r>
          </w:p>
        </w:tc>
      </w:tr>
      <w:tr w:rsidR="00A456E3" w:rsidTr="00E71606">
        <w:trPr>
          <w:trHeight w:val="259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Valutazione del contenuto e non degli errori ortografici </w:t>
            </w:r>
          </w:p>
        </w:tc>
      </w:tr>
      <w:tr w:rsidR="00A456E3" w:rsidTr="00E71606">
        <w:trPr>
          <w:trHeight w:val="338"/>
        </w:trPr>
        <w:tc>
          <w:tcPr>
            <w:tcW w:w="8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Altro______________________________________________________________________________________ </w:t>
            </w:r>
          </w:p>
        </w:tc>
      </w:tr>
    </w:tbl>
    <w:p w:rsidR="00A456E3" w:rsidRDefault="00A456E3" w:rsidP="00A456E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456E3" w:rsidRDefault="00A456E3" w:rsidP="00A456E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56E3" w:rsidRDefault="00A456E3" w:rsidP="00A456E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17" w:type="dxa"/>
        <w:tblInd w:w="12" w:type="dxa"/>
        <w:tblCellMar>
          <w:top w:w="54" w:type="dxa"/>
          <w:left w:w="43" w:type="dxa"/>
          <w:bottom w:w="61" w:type="dxa"/>
        </w:tblCellMar>
        <w:tblLook w:val="04A0" w:firstRow="1" w:lastRow="0" w:firstColumn="1" w:lastColumn="0" w:noHBand="0" w:noVBand="1"/>
      </w:tblPr>
      <w:tblGrid>
        <w:gridCol w:w="9617"/>
      </w:tblGrid>
      <w:tr w:rsidR="00A456E3" w:rsidTr="00E71606">
        <w:trPr>
          <w:trHeight w:val="65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bottom"/>
          </w:tcPr>
          <w:p w:rsidR="00A456E3" w:rsidRDefault="00A456E3" w:rsidP="00E71606"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STRUMENTI COMPENSATIVI (legge 170/10 e linee guida 12/07/11) </w:t>
            </w:r>
          </w:p>
        </w:tc>
      </w:tr>
      <w:tr w:rsidR="00A456E3" w:rsidTr="00E71606">
        <w:trPr>
          <w:trHeight w:val="59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A456E3" w:rsidTr="00E71606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 computer fornito di stampante e scanner con OCR per digitalizzare i testi cartacei </w:t>
            </w:r>
          </w:p>
        </w:tc>
      </w:tr>
      <w:tr w:rsidR="00A456E3" w:rsidTr="00E71606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della sintesi vocale in scrittura e lettura (se disponibile, anche per le lingue straniere) </w:t>
            </w:r>
          </w:p>
        </w:tc>
      </w:tr>
      <w:tr w:rsidR="00A456E3" w:rsidTr="00E71606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risorse audio (file audio digitali, audiolibri…). </w:t>
            </w:r>
          </w:p>
        </w:tc>
      </w:tr>
      <w:tr w:rsidR="00A456E3" w:rsidTr="00E71606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 registratore digitale per uso autonomo </w:t>
            </w:r>
          </w:p>
        </w:tc>
      </w:tr>
      <w:tr w:rsidR="00A456E3" w:rsidTr="00E71606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libri e documenti digitali per lo studio o di testi digitalizzati con OCR </w:t>
            </w:r>
          </w:p>
        </w:tc>
      </w:tr>
      <w:tr w:rsidR="00A456E3" w:rsidTr="00E71606">
        <w:trPr>
          <w:trHeight w:val="572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right="22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Utilizzo, nella misura necessaria, di calcolatrice con foglio di calcolo (possibilmente calcolatrice vocale) o ausili per il calcolo (linee dei numeri cartacee e non) </w:t>
            </w:r>
          </w:p>
        </w:tc>
      </w:tr>
      <w:tr w:rsidR="00A456E3" w:rsidTr="00E71606">
        <w:trPr>
          <w:trHeight w:val="56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schemi e tabelle, elaborate dal docente e/o dall’alunno, di grammatica (es. tabelle delle coniugazioni verbali…) come supporto durante compiti e verifiche </w:t>
            </w:r>
          </w:p>
        </w:tc>
      </w:tr>
      <w:tr w:rsidR="00A456E3" w:rsidTr="00E71606">
        <w:trPr>
          <w:trHeight w:val="57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A456E3" w:rsidTr="00E71606">
        <w:trPr>
          <w:trHeight w:val="79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right="43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A456E3" w:rsidTr="00E71606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diagrammi di flusso delle procedure didattiche </w:t>
            </w:r>
          </w:p>
        </w:tc>
      </w:tr>
      <w:tr w:rsidR="00A456E3" w:rsidTr="00E71606">
        <w:trPr>
          <w:trHeight w:val="56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A456E3" w:rsidTr="00E71606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dizionari digitali su computer (cd rom, risorse on line) </w:t>
            </w:r>
          </w:p>
        </w:tc>
      </w:tr>
      <w:tr w:rsidR="00A456E3" w:rsidTr="00E71606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software didattici e compensativi (free e/o commerciali) specificati nella tabella degli obiettivi </w:t>
            </w:r>
          </w:p>
        </w:tc>
      </w:tr>
      <w:tr w:rsidR="00A456E3" w:rsidTr="00E71606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quaderni con righe e/o quadretti speciali </w:t>
            </w:r>
          </w:p>
        </w:tc>
      </w:tr>
      <w:tr w:rsidR="00A456E3" w:rsidTr="00E71606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impugnatori facili per la corretta impugnatura delle penne </w:t>
            </w:r>
          </w:p>
        </w:tc>
      </w:tr>
      <w:tr w:rsidR="00A456E3" w:rsidTr="00E71606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6E3" w:rsidRDefault="00A456E3" w:rsidP="00E7160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Altro______________________________________________________________________________________ </w:t>
            </w:r>
          </w:p>
        </w:tc>
      </w:tr>
    </w:tbl>
    <w:p w:rsidR="00B064AA" w:rsidRDefault="00B064AA">
      <w:pPr>
        <w:spacing w:after="0"/>
      </w:pPr>
    </w:p>
    <w:p w:rsidR="00FB14A9" w:rsidRDefault="00C71ECD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063DA">
        <w:rPr>
          <w:rFonts w:ascii="Times New Roman" w:eastAsia="Times New Roman" w:hAnsi="Times New Roman" w:cs="Times New Roman"/>
          <w:sz w:val="24"/>
        </w:rPr>
        <w:t xml:space="preserve">Firma del Dirigente Scolastico </w:t>
      </w:r>
    </w:p>
    <w:p w:rsidR="00FB14A9" w:rsidRDefault="00FB14A9" w:rsidP="00C71ECD">
      <w:pPr>
        <w:spacing w:after="14" w:line="248" w:lineRule="auto"/>
        <w:ind w:right="9"/>
        <w:jc w:val="both"/>
      </w:pPr>
    </w:p>
    <w:p w:rsidR="00C71ECD" w:rsidRPr="00C71ECD" w:rsidRDefault="000063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1ECD" w:rsidRPr="0071002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09A329" wp14:editId="73C51F41">
            <wp:extent cx="2351405" cy="904875"/>
            <wp:effectExtent l="0" t="0" r="0" b="9525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CD" w:rsidRDefault="00C71EC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B14A9" w:rsidRDefault="000063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14A9" w:rsidRDefault="000063DA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Firma dei componenti del Consiglio di Classe </w:t>
      </w:r>
    </w:p>
    <w:p w:rsidR="00FB14A9" w:rsidRDefault="000063DA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E0141E" w:rsidRDefault="00E0141E" w:rsidP="00E0141E">
      <w:pPr>
        <w:spacing w:after="14" w:line="248" w:lineRule="auto"/>
        <w:ind w:right="9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</w:p>
    <w:p w:rsidR="00E0141E" w:rsidRDefault="00E0141E" w:rsidP="00E0141E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E0141E" w:rsidRDefault="00E0141E" w:rsidP="00E0141E">
      <w:pPr>
        <w:spacing w:after="14" w:line="248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E0141E" w:rsidRDefault="00E0141E">
      <w:pPr>
        <w:spacing w:after="14" w:line="248" w:lineRule="auto"/>
        <w:ind w:left="-5" w:right="9" w:hanging="10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 w:rsidP="00E0141E">
      <w:pPr>
        <w:spacing w:after="14" w:line="248" w:lineRule="auto"/>
        <w:ind w:right="9"/>
        <w:jc w:val="both"/>
      </w:pPr>
    </w:p>
    <w:p w:rsidR="00E0141E" w:rsidRDefault="00E0141E">
      <w:pPr>
        <w:spacing w:after="14" w:line="248" w:lineRule="auto"/>
        <w:ind w:left="-5" w:right="9" w:hanging="10"/>
        <w:jc w:val="both"/>
      </w:pPr>
    </w:p>
    <w:tbl>
      <w:tblPr>
        <w:tblStyle w:val="TableGrid"/>
        <w:tblW w:w="9617" w:type="dxa"/>
        <w:tblInd w:w="12" w:type="dxa"/>
        <w:tblCellMar>
          <w:top w:w="54" w:type="dxa"/>
          <w:left w:w="43" w:type="dxa"/>
          <w:bottom w:w="61" w:type="dxa"/>
          <w:right w:w="12" w:type="dxa"/>
        </w:tblCellMar>
        <w:tblLook w:val="04A0" w:firstRow="1" w:lastRow="0" w:firstColumn="1" w:lastColumn="0" w:noHBand="0" w:noVBand="1"/>
      </w:tblPr>
      <w:tblGrid>
        <w:gridCol w:w="9617"/>
      </w:tblGrid>
      <w:tr w:rsidR="00FB14A9">
        <w:trPr>
          <w:trHeight w:val="1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B14A9" w:rsidRPr="00E0141E" w:rsidRDefault="00FB14A9">
            <w:pPr>
              <w:rPr>
                <w:sz w:val="14"/>
              </w:rPr>
            </w:pPr>
          </w:p>
        </w:tc>
      </w:tr>
      <w:tr w:rsidR="00FB14A9">
        <w:trPr>
          <w:trHeight w:val="598"/>
        </w:trPr>
        <w:tc>
          <w:tcPr>
            <w:tcW w:w="96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  <w:vAlign w:val="bottom"/>
          </w:tcPr>
          <w:p w:rsidR="00FB14A9" w:rsidRDefault="000063DA"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A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MISURE DISPENSATIVE (legge 170/10 e linee guida 12/07/11) E INTERVENTI DI INDIVIDUALIZZAZIONE </w:t>
            </w:r>
          </w:p>
        </w:tc>
      </w:tr>
      <w:tr w:rsidR="00FB14A9" w:rsidTr="00E0141E">
        <w:trPr>
          <w:trHeight w:val="26"/>
        </w:trPr>
        <w:tc>
          <w:tcPr>
            <w:tcW w:w="9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Pr="00E0141E" w:rsidRDefault="00FB14A9">
            <w:pPr>
              <w:rPr>
                <w:sz w:val="2"/>
              </w:rPr>
            </w:pPr>
          </w:p>
        </w:tc>
      </w:tr>
      <w:tr w:rsidR="00FB14A9" w:rsidTr="00E0141E">
        <w:trPr>
          <w:trHeight w:val="497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presentazione dei quattro caratteri di scrittura nelle prime fasi dell’apprendimento (corsivo maiuscolo e minuscolo, stampato maiuscolo e minuscolo) </w:t>
            </w:r>
          </w:p>
        </w:tc>
      </w:tr>
      <w:tr w:rsidR="00FB14A9" w:rsidTr="00E0141E">
        <w:trPr>
          <w:trHeight w:val="32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dall’uso del corsivo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dall’uso dello stampato minuscolo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scrittura sotto dettatura di testi e/o appunti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 ricopiare testi o espressioni matematiche dalla lavagna </w:t>
            </w:r>
          </w:p>
        </w:tc>
      </w:tr>
      <w:tr w:rsidR="00FB14A9" w:rsidTr="00E0141E">
        <w:trPr>
          <w:trHeight w:val="476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Dispensa dallo studio mnemonico delle tabelline, delle forme verbali, delle poesie (in quanto vi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una notevole difficolta nel ricordare nomi, termini tecnici e definizioni) </w:t>
            </w:r>
          </w:p>
        </w:tc>
      </w:tr>
      <w:tr w:rsidR="00FB14A9" w:rsidTr="00E0141E">
        <w:trPr>
          <w:trHeight w:val="300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lettura ad alta voce in classe </w:t>
            </w:r>
          </w:p>
        </w:tc>
      </w:tr>
      <w:tr w:rsidR="00FB14A9" w:rsidTr="00E0141E">
        <w:trPr>
          <w:trHeight w:val="447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dai tempi standard (prevedendo, ove necessario, una riduzione delle consegne senza modificare gli obiettivi) </w:t>
            </w:r>
          </w:p>
        </w:tc>
      </w:tr>
      <w:tr w:rsidR="00FB14A9" w:rsidTr="00E0141E">
        <w:trPr>
          <w:trHeight w:val="4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37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 un eccessivo carico di compiti con riadattamento e riduzione delle pagine da studiare, senza modificare gli obiettivi </w:t>
            </w:r>
          </w:p>
        </w:tc>
      </w:tr>
      <w:tr w:rsidR="00FB14A9" w:rsidTr="00E0141E">
        <w:trPr>
          <w:trHeight w:val="43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12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Dispensa dalla sovrapposizione di compiti e interrogazioni delle varie materie evitando possibilmente di richiedere prestazioni nelle ultime ore </w:t>
            </w:r>
          </w:p>
        </w:tc>
      </w:tr>
      <w:tr w:rsidR="00FB14A9" w:rsidTr="00E0141E">
        <w:trPr>
          <w:trHeight w:val="41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B14A9" w:rsidTr="00E0141E">
        <w:trPr>
          <w:trHeight w:val="67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0"/>
              </w:rPr>
              <w:t>Integrazione dei libri di testo con appunti su supporto registrato, digitalizzato o cartaceo stampato (font “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senza grazie”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carattere 12-14 interlinea 1,5/2) ortografico, sintesi vocale, mappe, schemi, formulari </w:t>
            </w:r>
          </w:p>
        </w:tc>
      </w:tr>
      <w:tr w:rsidR="00FB14A9" w:rsidTr="00E0141E">
        <w:trPr>
          <w:trHeight w:val="44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0"/>
              </w:rPr>
              <w:t>Nella videoscrittura rispetto e utilizzo dei criteri di accessibilità: Font “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senza grazie</w:t>
            </w:r>
            <w:r>
              <w:rPr>
                <w:rFonts w:ascii="Times New Roman" w:eastAsia="Times New Roman" w:hAnsi="Times New Roman" w:cs="Times New Roman"/>
                <w:sz w:val="20"/>
              </w:rPr>
              <w:t>”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Trebuchet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carattere 14-16, interlinea 1,5/2, spaziatura espansa, testo non giustificato. </w:t>
            </w:r>
          </w:p>
        </w:tc>
      </w:tr>
      <w:tr w:rsidR="00FB14A9" w:rsidTr="00E0141E">
        <w:trPr>
          <w:trHeight w:val="45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Elasticita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nella richiesta di esecuzione dei compiti a casa, per i quali si cercherà di istituire un produttivo rapporto scuola-famiglia (tutor) </w:t>
            </w:r>
          </w:p>
        </w:tc>
      </w:tr>
      <w:tr w:rsidR="00FB14A9" w:rsidTr="00E0141E">
        <w:trPr>
          <w:trHeight w:val="423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Accordo sulle modalità e i tempi delle verifiche scritte con possibilità di utilizzare più supporti (videoscrittura, correttore ortografico, sintesi vocale) </w:t>
            </w:r>
          </w:p>
        </w:tc>
      </w:tr>
      <w:tr w:rsidR="00FB14A9" w:rsidTr="00E0141E">
        <w:trPr>
          <w:trHeight w:val="54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Accordo sui tempi e sui modi delle interrogazioni su parti limitate e concordate del programma, evitando di spostare le date fissate </w:t>
            </w:r>
          </w:p>
        </w:tc>
      </w:tr>
      <w:tr w:rsidR="00FB14A9" w:rsidTr="00E0141E">
        <w:trPr>
          <w:trHeight w:val="583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Nelle verifiche, riduzione e adattamento del numero degli esercizi senza modificare gli obiettivi non considerando errori ortografici </w:t>
            </w:r>
          </w:p>
        </w:tc>
      </w:tr>
      <w:tr w:rsidR="00FB14A9" w:rsidTr="00E0141E">
        <w:trPr>
          <w:trHeight w:val="45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FB14A9" w:rsidTr="00E0141E">
        <w:trPr>
          <w:trHeight w:val="43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B14A9" w:rsidTr="00E0141E">
        <w:trPr>
          <w:trHeight w:val="42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B14A9" w:rsidTr="00E0141E">
        <w:trPr>
          <w:trHeight w:val="277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Valorizzazione dei successi sugli insuccessi al fine di elevare l’autostima e le motivazioni di studio </w:t>
            </w:r>
          </w:p>
        </w:tc>
      </w:tr>
      <w:tr w:rsidR="00FB14A9" w:rsidTr="00E0141E">
        <w:trPr>
          <w:trHeight w:val="29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Favorire situazioni di apprendimento cooperativo tra compagni (anche con diversi ruoli) </w:t>
            </w:r>
          </w:p>
        </w:tc>
      </w:tr>
      <w:tr w:rsidR="00FB14A9" w:rsidTr="00E0141E">
        <w:trPr>
          <w:trHeight w:val="31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Controllo, da parte dei docenti, della gestione del diario (corretta trascrizione di compiti/avvisi)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Valutazione dei procedimenti e non dei calcoli nella risoluzione dei problemi </w:t>
            </w:r>
          </w:p>
        </w:tc>
      </w:tr>
      <w:tr w:rsidR="00FB14A9" w:rsidTr="00E0141E">
        <w:trPr>
          <w:trHeight w:val="25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Valutazione del contenuto e non degli errori ortografici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Altro______________________________________________________________________________________ </w:t>
            </w:r>
          </w:p>
        </w:tc>
      </w:tr>
    </w:tbl>
    <w:p w:rsidR="00FB14A9" w:rsidRDefault="000063D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14A9" w:rsidRDefault="000063D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14A9" w:rsidRDefault="000063D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17" w:type="dxa"/>
        <w:tblInd w:w="12" w:type="dxa"/>
        <w:tblCellMar>
          <w:top w:w="54" w:type="dxa"/>
          <w:left w:w="43" w:type="dxa"/>
          <w:bottom w:w="61" w:type="dxa"/>
        </w:tblCellMar>
        <w:tblLook w:val="04A0" w:firstRow="1" w:lastRow="0" w:firstColumn="1" w:lastColumn="0" w:noHBand="0" w:noVBand="1"/>
      </w:tblPr>
      <w:tblGrid>
        <w:gridCol w:w="9617"/>
      </w:tblGrid>
      <w:tr w:rsidR="00FB14A9">
        <w:trPr>
          <w:trHeight w:val="655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bottom"/>
          </w:tcPr>
          <w:p w:rsidR="00FB14A9" w:rsidRDefault="000063DA"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STRUMENTI COMPENSATIVI (legge 170/10 e linee guida 12/07/11) </w:t>
            </w:r>
          </w:p>
        </w:tc>
      </w:tr>
      <w:tr w:rsidR="00FB14A9">
        <w:trPr>
          <w:trHeight w:val="59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 computer fornito di stampante e scanner con OCR per digitalizzare i testi cartacei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della sintesi vocale in scrittura e lettura (se disponibile, anche per le lingue straniere)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risorse audio (file audio digitali, audiolibri…).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del registratore digitale per uso autonomo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libri e documenti digitali per lo studio o di testi digitalizzati con OCR </w:t>
            </w:r>
          </w:p>
        </w:tc>
      </w:tr>
      <w:tr w:rsidR="00FB14A9">
        <w:trPr>
          <w:trHeight w:val="572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22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Utilizzo, nella misura necessaria, di calcolatrice con foglio di calcolo (possibilmente calcolatrice vocale) o ausili per il calcolo (linee dei numeri cartacee e non) </w:t>
            </w:r>
          </w:p>
        </w:tc>
      </w:tr>
      <w:tr w:rsidR="00FB14A9">
        <w:trPr>
          <w:trHeight w:val="56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schemi e tabelle, elaborate dal docente e/o dall’alunno, di grammatica (es. tabelle delle coniugazioni verbali…) come supporto durante compiti e verifiche </w:t>
            </w:r>
          </w:p>
        </w:tc>
      </w:tr>
      <w:tr w:rsidR="00FB14A9">
        <w:trPr>
          <w:trHeight w:val="57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FB14A9">
        <w:trPr>
          <w:trHeight w:val="79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right="43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diagrammi di flusso delle procedure didattiche </w:t>
            </w:r>
          </w:p>
        </w:tc>
      </w:tr>
      <w:tr w:rsidR="00FB14A9">
        <w:trPr>
          <w:trHeight w:val="569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291" w:hanging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di dizionari digitali su computer (cd rom, risorse on line)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software didattici e compensativi (free e/o commerciali) specificati nella tabella degli obiettivi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quaderni con righe e/o quadretti speciali </w:t>
            </w:r>
          </w:p>
        </w:tc>
      </w:tr>
      <w:tr w:rsidR="00FB14A9">
        <w:trPr>
          <w:trHeight w:val="341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Utilizzo di impugnatori facili per la corretta impugnatura delle penne </w:t>
            </w:r>
          </w:p>
        </w:tc>
      </w:tr>
      <w:tr w:rsidR="00FB14A9">
        <w:trPr>
          <w:trHeight w:val="338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4A9" w:rsidRDefault="000063DA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Altro______________________________________________________________________________________ </w:t>
            </w:r>
          </w:p>
        </w:tc>
      </w:tr>
    </w:tbl>
    <w:p w:rsidR="00FB14A9" w:rsidRDefault="000063DA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B14A9" w:rsidSect="007103F5">
      <w:pgSz w:w="11904" w:h="16836"/>
      <w:pgMar w:top="428" w:right="718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9"/>
    <w:rsid w:val="000063DA"/>
    <w:rsid w:val="00246ACA"/>
    <w:rsid w:val="0030760F"/>
    <w:rsid w:val="003571CA"/>
    <w:rsid w:val="00395377"/>
    <w:rsid w:val="004A2CF7"/>
    <w:rsid w:val="004B5801"/>
    <w:rsid w:val="007103F5"/>
    <w:rsid w:val="00743831"/>
    <w:rsid w:val="007F2039"/>
    <w:rsid w:val="00803BDD"/>
    <w:rsid w:val="009316D3"/>
    <w:rsid w:val="00A456E3"/>
    <w:rsid w:val="00B064AA"/>
    <w:rsid w:val="00B36CBF"/>
    <w:rsid w:val="00C47022"/>
    <w:rsid w:val="00C71ECD"/>
    <w:rsid w:val="00E0141E"/>
    <w:rsid w:val="00F40CB8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920FA-95F4-4250-AC09-0DA81CC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3F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103F5"/>
    <w:pPr>
      <w:keepNext/>
      <w:keepLines/>
      <w:spacing w:after="10" w:line="249" w:lineRule="auto"/>
      <w:ind w:left="10" w:right="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103F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103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71EC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CD"/>
    <w:rPr>
      <w:rFonts w:eastAsiaTheme="minorHAnsi"/>
      <w:lang w:eastAsia="en-US"/>
    </w:rPr>
  </w:style>
  <w:style w:type="paragraph" w:customStyle="1" w:styleId="Normale1">
    <w:name w:val="Normale1"/>
    <w:rsid w:val="00C7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C71ECD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760F"/>
    <w:pPr>
      <w:tabs>
        <w:tab w:val="center" w:pos="4819"/>
        <w:tab w:val="right" w:pos="9638"/>
      </w:tabs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4"/>
      <w:szCs w:val="21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760F"/>
    <w:rPr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Maria Rosaria Scagliola</cp:lastModifiedBy>
  <cp:revision>2</cp:revision>
  <dcterms:created xsi:type="dcterms:W3CDTF">2024-01-10T07:44:00Z</dcterms:created>
  <dcterms:modified xsi:type="dcterms:W3CDTF">2024-01-10T07:44:00Z</dcterms:modified>
</cp:coreProperties>
</file>